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34028CC1" w:rsidR="00246274" w:rsidRPr="00781BD3" w:rsidRDefault="00C14D89" w:rsidP="00DD33F1">
      <w:pPr>
        <w:spacing w:after="120"/>
        <w:rPr>
          <w:b/>
          <w:bCs/>
          <w:color w:val="8064A2" w:themeColor="accent4"/>
          <w:sz w:val="28"/>
          <w:szCs w:val="28"/>
        </w:rPr>
      </w:pPr>
      <w:r w:rsidRPr="00781BD3">
        <w:rPr>
          <w:b/>
          <w:bCs/>
          <w:color w:val="8064A2" w:themeColor="accent4"/>
          <w:sz w:val="28"/>
          <w:szCs w:val="28"/>
        </w:rPr>
        <w:t>Checkliste</w:t>
      </w:r>
      <w:r w:rsidR="00B10A67" w:rsidRPr="00781BD3">
        <w:rPr>
          <w:b/>
          <w:bCs/>
          <w:color w:val="8064A2" w:themeColor="accent4"/>
          <w:sz w:val="28"/>
          <w:szCs w:val="28"/>
        </w:rPr>
        <w:t xml:space="preserve">: </w:t>
      </w:r>
      <w:r w:rsidR="009F1138" w:rsidRPr="009F1138">
        <w:rPr>
          <w:b/>
          <w:bCs/>
          <w:color w:val="8064A2" w:themeColor="accent4"/>
          <w:sz w:val="28"/>
          <w:szCs w:val="28"/>
        </w:rPr>
        <w:t>Vergütungsregelungen rechtssicher gestalten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567"/>
        <w:gridCol w:w="644"/>
      </w:tblGrid>
      <w:tr w:rsidR="00E76106" w14:paraId="39303D1F" w14:textId="77777777" w:rsidTr="009A0679">
        <w:tc>
          <w:tcPr>
            <w:tcW w:w="7792" w:type="dxa"/>
          </w:tcPr>
          <w:p w14:paraId="15BBFFD9" w14:textId="59C50B62" w:rsidR="00E76106" w:rsidRDefault="00E76106" w:rsidP="002A79D9">
            <w:pPr>
              <w:spacing w:after="120" w:line="276" w:lineRule="auto"/>
            </w:pPr>
          </w:p>
        </w:tc>
        <w:tc>
          <w:tcPr>
            <w:tcW w:w="567" w:type="dxa"/>
          </w:tcPr>
          <w:p w14:paraId="6852DB28" w14:textId="44BE78B1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J</w:t>
            </w:r>
            <w:r>
              <w:rPr>
                <w:b/>
                <w:bCs/>
              </w:rPr>
              <w:t>a</w:t>
            </w:r>
          </w:p>
        </w:tc>
        <w:tc>
          <w:tcPr>
            <w:tcW w:w="644" w:type="dxa"/>
          </w:tcPr>
          <w:p w14:paraId="4DAE77A1" w14:textId="1E7D1525" w:rsidR="00E76106" w:rsidRPr="00E76106" w:rsidRDefault="00E76106" w:rsidP="007F373A">
            <w:pPr>
              <w:spacing w:after="120"/>
              <w:jc w:val="both"/>
              <w:rPr>
                <w:b/>
                <w:bCs/>
              </w:rPr>
            </w:pPr>
            <w:r w:rsidRPr="00E76106">
              <w:rPr>
                <w:b/>
                <w:bCs/>
              </w:rPr>
              <w:t>N</w:t>
            </w:r>
            <w:r>
              <w:rPr>
                <w:b/>
                <w:bCs/>
              </w:rPr>
              <w:t>ein</w:t>
            </w:r>
          </w:p>
        </w:tc>
      </w:tr>
      <w:tr w:rsidR="00300784" w14:paraId="5ACF1958" w14:textId="77777777" w:rsidTr="009A0679">
        <w:tc>
          <w:tcPr>
            <w:tcW w:w="7792" w:type="dxa"/>
          </w:tcPr>
          <w:p w14:paraId="40071235" w14:textId="5E3522DA" w:rsidR="00300784" w:rsidRDefault="009F1138" w:rsidP="000027EF">
            <w:pPr>
              <w:spacing w:after="120" w:line="276" w:lineRule="auto"/>
            </w:pPr>
            <w:r w:rsidRPr="009F1138">
              <w:t>Plant der Arbeitgeber eine neue oder geänderte allgemeine</w:t>
            </w:r>
            <w:r>
              <w:t xml:space="preserve"> </w:t>
            </w:r>
            <w:r w:rsidRPr="009F1138">
              <w:t>Vergütungsregelung?</w:t>
            </w:r>
          </w:p>
        </w:tc>
        <w:tc>
          <w:tcPr>
            <w:tcW w:w="567" w:type="dxa"/>
          </w:tcPr>
          <w:p w14:paraId="6A525CE2" w14:textId="25E7A923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4C23DF0" w14:textId="43507889" w:rsidR="00300784" w:rsidRPr="00DF1D15" w:rsidRDefault="00300784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232427" w14:paraId="62940208" w14:textId="77777777" w:rsidTr="009A0679">
        <w:tc>
          <w:tcPr>
            <w:tcW w:w="7792" w:type="dxa"/>
          </w:tcPr>
          <w:p w14:paraId="5FD77361" w14:textId="4EF5BD4A" w:rsidR="00232427" w:rsidRDefault="009F1138" w:rsidP="000027EF">
            <w:pPr>
              <w:spacing w:after="120" w:line="276" w:lineRule="auto"/>
            </w:pPr>
            <w:r w:rsidRPr="009F1138">
              <w:t>Hat der Betriebsrat das Vorliegen der Voraussetzungen seines</w:t>
            </w:r>
            <w:r>
              <w:t xml:space="preserve"> </w:t>
            </w:r>
            <w:r w:rsidRPr="009F1138">
              <w:t>Mitbestimmungsrechts nach § 87 Abs. 1 Nr. 10 BetrVG überprüft?</w:t>
            </w:r>
          </w:p>
        </w:tc>
        <w:tc>
          <w:tcPr>
            <w:tcW w:w="567" w:type="dxa"/>
          </w:tcPr>
          <w:p w14:paraId="67724B58" w14:textId="5BBC4D59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26C15985" w14:textId="61F02772" w:rsidR="00232427" w:rsidRPr="00DF1D15" w:rsidRDefault="0023242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4EE5B0F" w14:textId="77777777" w:rsidTr="009A0679">
        <w:tc>
          <w:tcPr>
            <w:tcW w:w="7792" w:type="dxa"/>
          </w:tcPr>
          <w:p w14:paraId="300DCCF5" w14:textId="17A811CD" w:rsidR="006B6FB7" w:rsidRDefault="009F1138" w:rsidP="000027EF">
            <w:pPr>
              <w:spacing w:after="120" w:line="276" w:lineRule="auto"/>
            </w:pPr>
            <w:r w:rsidRPr="009F1138">
              <w:t>Hat der Betriebsrat bei Vorliegen der Voraussetzungen sein</w:t>
            </w:r>
            <w:r>
              <w:t xml:space="preserve"> </w:t>
            </w:r>
            <w:r w:rsidRPr="009F1138">
              <w:t>Mitbestimmungsrecht sachgerecht wahrgenommen?</w:t>
            </w:r>
          </w:p>
        </w:tc>
        <w:tc>
          <w:tcPr>
            <w:tcW w:w="567" w:type="dxa"/>
          </w:tcPr>
          <w:p w14:paraId="1C7CA9B3" w14:textId="57FA79E0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7586F192" w14:textId="3F2270C6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6B6FB7" w14:paraId="5DEF0E33" w14:textId="77777777" w:rsidTr="009A0679">
        <w:tc>
          <w:tcPr>
            <w:tcW w:w="7792" w:type="dxa"/>
          </w:tcPr>
          <w:p w14:paraId="7E8C330D" w14:textId="07CDE9FF" w:rsidR="006B6FB7" w:rsidRDefault="009F1138" w:rsidP="000027EF">
            <w:pPr>
              <w:spacing w:after="120" w:line="276" w:lineRule="auto"/>
            </w:pPr>
            <w:r w:rsidRPr="009F1138">
              <w:t>Wurde eindeutig festgelegt, unter welchen Voraussetzungen die</w:t>
            </w:r>
            <w:r>
              <w:t xml:space="preserve"> </w:t>
            </w:r>
            <w:r w:rsidRPr="009F1138">
              <w:t>Vergütungsregelung geändert oder widerrufen werden kann?</w:t>
            </w:r>
          </w:p>
        </w:tc>
        <w:tc>
          <w:tcPr>
            <w:tcW w:w="567" w:type="dxa"/>
          </w:tcPr>
          <w:p w14:paraId="638F7BB9" w14:textId="274D3313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128A47BE" w14:textId="57AD1CE5" w:rsidR="006B6FB7" w:rsidRPr="00DF1D15" w:rsidRDefault="006B6FB7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765C74" w14:paraId="14B418B2" w14:textId="77777777" w:rsidTr="009A0679">
        <w:tc>
          <w:tcPr>
            <w:tcW w:w="7792" w:type="dxa"/>
          </w:tcPr>
          <w:p w14:paraId="705FE1BA" w14:textId="60D23B2A" w:rsidR="00765C74" w:rsidRPr="00765C74" w:rsidRDefault="009F1138" w:rsidP="000027EF">
            <w:pPr>
              <w:spacing w:after="120" w:line="276" w:lineRule="auto"/>
            </w:pPr>
            <w:r w:rsidRPr="009F1138">
              <w:t>Sind Widerrufs- oder Änderungsvorbehalte rechtlich eindeutig und</w:t>
            </w:r>
            <w:r>
              <w:t xml:space="preserve"> </w:t>
            </w:r>
            <w:r w:rsidRPr="009F1138">
              <w:t>transparent formuliert?</w:t>
            </w:r>
          </w:p>
        </w:tc>
        <w:tc>
          <w:tcPr>
            <w:tcW w:w="567" w:type="dxa"/>
          </w:tcPr>
          <w:p w14:paraId="29638266" w14:textId="150BC9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698E5732" w14:textId="00303024" w:rsidR="00765C74" w:rsidRPr="00DF1D15" w:rsidRDefault="00EC652E" w:rsidP="007F373A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9F1138" w14:paraId="44659746" w14:textId="77777777" w:rsidTr="009A0679">
        <w:tc>
          <w:tcPr>
            <w:tcW w:w="7792" w:type="dxa"/>
          </w:tcPr>
          <w:p w14:paraId="4FF7B840" w14:textId="5F3F5D99" w:rsidR="009F1138" w:rsidRPr="009F1138" w:rsidRDefault="009F1138" w:rsidP="009F1138">
            <w:pPr>
              <w:spacing w:after="120" w:line="276" w:lineRule="auto"/>
            </w:pPr>
            <w:r w:rsidRPr="009F1138">
              <w:t>Wurden die Beschäftigten rechtzeitig und verständlich über Inhalt</w:t>
            </w:r>
            <w:r>
              <w:t xml:space="preserve"> </w:t>
            </w:r>
            <w:r w:rsidRPr="009F1138">
              <w:t>und Auswirkungen der neuen Regelung informiert?</w:t>
            </w:r>
          </w:p>
        </w:tc>
        <w:tc>
          <w:tcPr>
            <w:tcW w:w="567" w:type="dxa"/>
          </w:tcPr>
          <w:p w14:paraId="6D64512E" w14:textId="31428D59" w:rsidR="009F1138" w:rsidRPr="00DF1D15" w:rsidRDefault="009F1138" w:rsidP="009F1138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  <w:tc>
          <w:tcPr>
            <w:tcW w:w="644" w:type="dxa"/>
          </w:tcPr>
          <w:p w14:paraId="3C8B3B10" w14:textId="384A93EC" w:rsidR="009F1138" w:rsidRPr="00DF1D15" w:rsidRDefault="009F1138" w:rsidP="009F1138">
            <w:pPr>
              <w:spacing w:after="120"/>
              <w:jc w:val="both"/>
              <w:rPr>
                <w:sz w:val="24"/>
                <w:szCs w:val="24"/>
              </w:rPr>
            </w:pPr>
            <w:r w:rsidRPr="00DF1D15">
              <w:rPr>
                <w:sz w:val="24"/>
                <w:szCs w:val="24"/>
              </w:rPr>
              <w:t>□</w:t>
            </w:r>
          </w:p>
        </w:tc>
      </w:tr>
      <w:tr w:rsidR="009F1138" w14:paraId="647B867A" w14:textId="77777777" w:rsidTr="003F2C3F">
        <w:tc>
          <w:tcPr>
            <w:tcW w:w="9003" w:type="dxa"/>
            <w:gridSpan w:val="3"/>
          </w:tcPr>
          <w:p w14:paraId="4450A29F" w14:textId="1FD2598D" w:rsidR="009F1138" w:rsidRPr="00AC6F51" w:rsidRDefault="009F1138" w:rsidP="009F1138">
            <w:pPr>
              <w:spacing w:after="120"/>
              <w:rPr>
                <w:b/>
                <w:bCs/>
              </w:rPr>
            </w:pPr>
            <w:r w:rsidRPr="00CB2095">
              <w:rPr>
                <w:b/>
                <w:bCs/>
              </w:rPr>
              <w:t>Fazit:</w:t>
            </w:r>
            <w:r>
              <w:rPr>
                <w:b/>
                <w:bCs/>
              </w:rPr>
              <w:t xml:space="preserve"> </w:t>
            </w:r>
            <w:r w:rsidRPr="009F1138">
              <w:rPr>
                <w:b/>
                <w:bCs/>
              </w:rPr>
              <w:t>Wenn Sie alle Fragen mit „Ja“ beantworten, haben Sie die wesentlichen</w:t>
            </w:r>
            <w:r>
              <w:rPr>
                <w:b/>
                <w:bCs/>
              </w:rPr>
              <w:t xml:space="preserve"> </w:t>
            </w:r>
            <w:r w:rsidRPr="009F1138">
              <w:rPr>
                <w:b/>
                <w:bCs/>
              </w:rPr>
              <w:t>rechtlichen und praktischen Aspekte bei der Einführung oder Änderung</w:t>
            </w:r>
            <w:r>
              <w:rPr>
                <w:b/>
                <w:bCs/>
              </w:rPr>
              <w:t xml:space="preserve"> </w:t>
            </w:r>
            <w:r w:rsidRPr="009F1138">
              <w:rPr>
                <w:b/>
                <w:bCs/>
              </w:rPr>
              <w:t>allgemeiner Vergütungsregelungen berücksichtigt.</w:t>
            </w:r>
          </w:p>
        </w:tc>
      </w:tr>
    </w:tbl>
    <w:p w14:paraId="60978A3E" w14:textId="2CD49209" w:rsidR="009F1138" w:rsidRPr="009F1138" w:rsidRDefault="009F1138" w:rsidP="009F1138">
      <w:pPr>
        <w:spacing w:after="120"/>
      </w:pPr>
    </w:p>
    <w:sectPr w:rsidR="009F1138" w:rsidRPr="009F1138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DFDB" w14:textId="77777777" w:rsidR="008835CB" w:rsidRDefault="008835CB" w:rsidP="00645C6A">
      <w:pPr>
        <w:spacing w:after="0" w:line="240" w:lineRule="auto"/>
      </w:pPr>
      <w:r>
        <w:separator/>
      </w:r>
    </w:p>
  </w:endnote>
  <w:endnote w:type="continuationSeparator" w:id="0">
    <w:p w14:paraId="3F55B061" w14:textId="77777777" w:rsidR="008835CB" w:rsidRDefault="008835CB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AEFC49D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proofErr w:type="gramStart"/>
    <w:r w:rsidR="000072C1">
      <w:rPr>
        <w:b/>
        <w:color w:val="A6A6A6" w:themeColor="background1" w:themeShade="A6"/>
        <w:sz w:val="18"/>
        <w:szCs w:val="18"/>
      </w:rPr>
      <w:t>©  WEKA</w:t>
    </w:r>
    <w:proofErr w:type="gramEnd"/>
    <w:r w:rsidR="000072C1">
      <w:rPr>
        <w:b/>
        <w:color w:val="A6A6A6" w:themeColor="background1" w:themeShade="A6"/>
        <w:sz w:val="18"/>
        <w:szCs w:val="18"/>
      </w:rPr>
      <w:t xml:space="preserve">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81BD3">
      <w:rPr>
        <w:b/>
        <w:color w:val="A6A6A6" w:themeColor="background1" w:themeShade="A6"/>
        <w:sz w:val="18"/>
        <w:szCs w:val="18"/>
      </w:rPr>
      <w:t>August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E95D" w14:textId="77777777" w:rsidR="008835CB" w:rsidRDefault="008835CB" w:rsidP="00645C6A">
      <w:pPr>
        <w:spacing w:after="0" w:line="240" w:lineRule="auto"/>
      </w:pPr>
      <w:r>
        <w:separator/>
      </w:r>
    </w:p>
  </w:footnote>
  <w:footnote w:type="continuationSeparator" w:id="0">
    <w:p w14:paraId="58C7C4E6" w14:textId="77777777" w:rsidR="008835CB" w:rsidRDefault="008835CB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27EF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5562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0E2C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E783D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3629"/>
    <w:rsid w:val="00223CF2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334"/>
    <w:rsid w:val="004969A9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5FD3"/>
    <w:rsid w:val="005565EA"/>
    <w:rsid w:val="00556669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7F44"/>
    <w:rsid w:val="00623098"/>
    <w:rsid w:val="00623F63"/>
    <w:rsid w:val="006311C9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3BCB"/>
    <w:rsid w:val="007819B5"/>
    <w:rsid w:val="00781BD3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8062FC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835CB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542F"/>
    <w:rsid w:val="008D6F28"/>
    <w:rsid w:val="008F1965"/>
    <w:rsid w:val="008F3916"/>
    <w:rsid w:val="00900EB1"/>
    <w:rsid w:val="009034AA"/>
    <w:rsid w:val="009073A9"/>
    <w:rsid w:val="009117AB"/>
    <w:rsid w:val="00913E0B"/>
    <w:rsid w:val="00915B6A"/>
    <w:rsid w:val="00916AF1"/>
    <w:rsid w:val="00923AEB"/>
    <w:rsid w:val="009249C7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843BA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1138"/>
    <w:rsid w:val="009F675E"/>
    <w:rsid w:val="009F7032"/>
    <w:rsid w:val="00A01346"/>
    <w:rsid w:val="00A21A41"/>
    <w:rsid w:val="00A32825"/>
    <w:rsid w:val="00A373A9"/>
    <w:rsid w:val="00A37834"/>
    <w:rsid w:val="00A563B1"/>
    <w:rsid w:val="00A5682D"/>
    <w:rsid w:val="00A61090"/>
    <w:rsid w:val="00A617CC"/>
    <w:rsid w:val="00A639A0"/>
    <w:rsid w:val="00A66C2A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2026-07-27T07:04:00Z</dcterms:created>
  <dcterms:modified xsi:type="dcterms:W3CDTF">2026-07-27T07:04:00Z</dcterms:modified>
</cp:coreProperties>
</file>